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C549FC">
            <w:pPr>
              <w:framePr w:hSpace="180" w:wrap="auto" w:vAnchor="page" w:hAnchor="margin" w:x="358" w:y="905"/>
              <w:rPr>
                <w:sz w:val="28"/>
                <w:szCs w:val="28"/>
              </w:rPr>
            </w:pPr>
            <w:r w:rsidRPr="00207827">
              <w:rPr>
                <w:sz w:val="24"/>
                <w:szCs w:val="24"/>
              </w:rPr>
              <w:t xml:space="preserve">« </w:t>
            </w:r>
            <w:r w:rsidR="0083360D" w:rsidRPr="00D817A7">
              <w:rPr>
                <w:sz w:val="24"/>
                <w:szCs w:val="24"/>
              </w:rPr>
              <w:t>2</w:t>
            </w:r>
            <w:r w:rsidR="00C549FC" w:rsidRPr="004971C9">
              <w:rPr>
                <w:sz w:val="24"/>
                <w:szCs w:val="24"/>
              </w:rPr>
              <w:t>4</w:t>
            </w:r>
            <w:r w:rsidR="00AD7AEA" w:rsidRPr="00207827">
              <w:rPr>
                <w:sz w:val="24"/>
                <w:szCs w:val="24"/>
              </w:rPr>
              <w:t>»</w:t>
            </w:r>
            <w:r w:rsidR="006D7089" w:rsidRPr="006D7089">
              <w:rPr>
                <w:sz w:val="24"/>
                <w:szCs w:val="24"/>
              </w:rPr>
              <w:t xml:space="preserve"> </w:t>
            </w:r>
            <w:r w:rsidR="0083360D">
              <w:rPr>
                <w:sz w:val="24"/>
                <w:szCs w:val="24"/>
              </w:rPr>
              <w:t xml:space="preserve">декабря </w:t>
            </w:r>
            <w:r w:rsidR="00510CC1">
              <w:rPr>
                <w:sz w:val="24"/>
                <w:szCs w:val="24"/>
              </w:rPr>
              <w:t xml:space="preserve"> </w:t>
            </w:r>
            <w:r w:rsidR="006D7089">
              <w:rPr>
                <w:sz w:val="24"/>
                <w:szCs w:val="24"/>
              </w:rPr>
              <w:t xml:space="preserve">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FA592F" w:rsidP="00207827">
            <w:pPr>
              <w:framePr w:hSpace="180" w:wrap="auto" w:vAnchor="page" w:hAnchor="margin" w:x="358" w:y="905"/>
              <w:rPr>
                <w:sz w:val="24"/>
                <w:szCs w:val="24"/>
              </w:rPr>
            </w:pPr>
            <w:r>
              <w:rPr>
                <w:sz w:val="24"/>
                <w:szCs w:val="24"/>
              </w:rPr>
              <w:t>И.о.Г</w:t>
            </w:r>
            <w:r w:rsidR="00AD7AEA" w:rsidRPr="00207827">
              <w:rPr>
                <w:sz w:val="24"/>
                <w:szCs w:val="24"/>
              </w:rPr>
              <w:t>енеральн</w:t>
            </w:r>
            <w:r w:rsidR="001E117D">
              <w:rPr>
                <w:sz w:val="24"/>
                <w:szCs w:val="24"/>
              </w:rPr>
              <w:t>ого</w:t>
            </w:r>
            <w:r w:rsidR="00AD7AEA" w:rsidRPr="00207827">
              <w:rPr>
                <w:sz w:val="24"/>
                <w:szCs w:val="24"/>
              </w:rPr>
              <w:t xml:space="preserve"> директор</w:t>
            </w:r>
            <w:r w:rsidR="001E117D">
              <w:rPr>
                <w:sz w:val="24"/>
                <w:szCs w:val="24"/>
              </w:rPr>
              <w:t>а</w:t>
            </w:r>
            <w:r w:rsidR="00AD7AEA" w:rsidRPr="00207827">
              <w:rPr>
                <w:sz w:val="24"/>
                <w:szCs w:val="24"/>
              </w:rPr>
              <w:t xml:space="preserve">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1E117D">
              <w:rPr>
                <w:sz w:val="24"/>
                <w:szCs w:val="24"/>
              </w:rPr>
              <w:t>А</w:t>
            </w:r>
            <w:r w:rsidR="00867899">
              <w:rPr>
                <w:sz w:val="24"/>
                <w:szCs w:val="24"/>
              </w:rPr>
              <w:t>.А.</w:t>
            </w:r>
            <w:r w:rsidR="001E117D">
              <w:rPr>
                <w:sz w:val="24"/>
                <w:szCs w:val="24"/>
              </w:rPr>
              <w:t>Лобанов</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C549FC">
            <w:pPr>
              <w:framePr w:hSpace="180" w:wrap="auto" w:vAnchor="page" w:hAnchor="margin" w:x="358" w:y="905"/>
              <w:tabs>
                <w:tab w:val="left" w:pos="2722"/>
              </w:tabs>
              <w:rPr>
                <w:sz w:val="24"/>
                <w:szCs w:val="24"/>
              </w:rPr>
            </w:pPr>
            <w:r w:rsidRPr="00207827">
              <w:rPr>
                <w:sz w:val="24"/>
                <w:szCs w:val="24"/>
              </w:rPr>
              <w:t>«</w:t>
            </w:r>
            <w:r w:rsidR="0083360D">
              <w:rPr>
                <w:sz w:val="24"/>
                <w:szCs w:val="24"/>
              </w:rPr>
              <w:t>2</w:t>
            </w:r>
            <w:r w:rsidR="00C549FC" w:rsidRPr="004971C9">
              <w:rPr>
                <w:sz w:val="24"/>
                <w:szCs w:val="24"/>
              </w:rPr>
              <w:t>4</w:t>
            </w:r>
            <w:r w:rsidR="00AF5515" w:rsidRPr="00207827">
              <w:rPr>
                <w:sz w:val="24"/>
                <w:szCs w:val="24"/>
              </w:rPr>
              <w:t xml:space="preserve">» </w:t>
            </w:r>
            <w:r w:rsidR="0083360D">
              <w:rPr>
                <w:sz w:val="24"/>
                <w:szCs w:val="24"/>
              </w:rPr>
              <w:t xml:space="preserve">декабря </w:t>
            </w:r>
            <w:r w:rsidR="0083360D"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AA0159" w:rsidRPr="00664B66" w:rsidRDefault="00AA0159" w:rsidP="00AA0159">
      <w:pPr>
        <w:ind w:left="360"/>
        <w:jc w:val="center"/>
        <w:rPr>
          <w:b/>
          <w:sz w:val="24"/>
          <w:szCs w:val="24"/>
        </w:rPr>
      </w:pPr>
      <w:r w:rsidRPr="00664B66">
        <w:rPr>
          <w:b/>
          <w:sz w:val="24"/>
          <w:szCs w:val="24"/>
        </w:rPr>
        <w:t xml:space="preserve">Изменения </w:t>
      </w:r>
      <w:r>
        <w:rPr>
          <w:b/>
          <w:sz w:val="24"/>
          <w:szCs w:val="24"/>
        </w:rPr>
        <w:t xml:space="preserve">и дополнения </w:t>
      </w:r>
      <w:r w:rsidRPr="00917D36">
        <w:rPr>
          <w:b/>
          <w:sz w:val="24"/>
          <w:szCs w:val="24"/>
        </w:rPr>
        <w:t>№</w:t>
      </w:r>
      <w:r>
        <w:rPr>
          <w:b/>
          <w:sz w:val="24"/>
          <w:szCs w:val="24"/>
        </w:rPr>
        <w:t xml:space="preserve"> 9</w:t>
      </w:r>
      <w:r w:rsidRPr="00664B66">
        <w:rPr>
          <w:b/>
          <w:sz w:val="24"/>
          <w:szCs w:val="24"/>
        </w:rPr>
        <w:t xml:space="preserve"> в Правила определения стоимости чистых активов открытого паевого инвестиционного фонда </w:t>
      </w:r>
      <w:r w:rsidRPr="00717908">
        <w:rPr>
          <w:b/>
          <w:sz w:val="24"/>
          <w:szCs w:val="24"/>
        </w:rPr>
        <w:t xml:space="preserve">«Открытый </w:t>
      </w:r>
      <w:r>
        <w:rPr>
          <w:b/>
          <w:sz w:val="24"/>
          <w:szCs w:val="24"/>
        </w:rPr>
        <w:t>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рыночных финансовых инструментов «</w:t>
      </w:r>
      <w:r>
        <w:rPr>
          <w:b/>
          <w:sz w:val="24"/>
          <w:szCs w:val="24"/>
        </w:rPr>
        <w:t>Атлант</w:t>
      </w:r>
      <w:r w:rsidRPr="004C4973">
        <w:rPr>
          <w:b/>
          <w:sz w:val="24"/>
          <w:szCs w:val="24"/>
        </w:rPr>
        <w:t>»</w:t>
      </w:r>
    </w:p>
    <w:p w:rsidR="00AA0159" w:rsidRPr="004C4973" w:rsidRDefault="00AA0159" w:rsidP="00AA0159">
      <w:pPr>
        <w:ind w:left="360"/>
        <w:jc w:val="center"/>
        <w:rPr>
          <w:b/>
          <w:sz w:val="24"/>
          <w:szCs w:val="24"/>
        </w:rPr>
      </w:pPr>
    </w:p>
    <w:p w:rsidR="00AA0159" w:rsidRPr="00664B66" w:rsidRDefault="00AA0159" w:rsidP="00AA0159">
      <w:pPr>
        <w:ind w:left="360"/>
        <w:rPr>
          <w:sz w:val="24"/>
          <w:szCs w:val="24"/>
        </w:rPr>
      </w:pPr>
    </w:p>
    <w:p w:rsidR="00AA0159" w:rsidRPr="00664B66" w:rsidRDefault="00AA0159" w:rsidP="00AA0159">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38718231"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38718232"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38718233"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38718234"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38718235"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38718236"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38718237"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38718238"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38718239"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38718240"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38718241"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38718242"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38718243"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38718244"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38718245"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38718246"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38718247"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38718248"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38718249"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38718250"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38718251"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38718252"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38718253"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38718254"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38718255"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38718256"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38718257"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38718258"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38718259"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38718260"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38718261"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38718262"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38718263"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38718264"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38718265"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38718266"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38718267"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38718268"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38718269"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38718270"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38718271"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38718272"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38718273"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38718274"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38718275"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0" w:name="Par165"/>
      <w:bookmarkEnd w:id="0"/>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lastRenderedPageBreak/>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 xml:space="preserve">В случае, когда невозможно определить размер задолженности - дата получения документа, подтверждающего </w:t>
            </w:r>
            <w:r w:rsidRPr="00A71E53">
              <w:rPr>
                <w:bCs/>
                <w:sz w:val="22"/>
                <w:szCs w:val="22"/>
              </w:rPr>
              <w:lastRenderedPageBreak/>
              <w:t>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lastRenderedPageBreak/>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lastRenderedPageBreak/>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260669"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260669"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260669"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lastRenderedPageBreak/>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260669"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260669"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60669"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260669"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60669"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260669"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w:t>
      </w:r>
      <w:r w:rsidR="00E62868" w:rsidRPr="00D817A7">
        <w:rPr>
          <w:b/>
          <w:bCs/>
          <w:color w:val="000000"/>
          <w:sz w:val="24"/>
          <w:szCs w:val="24"/>
        </w:rPr>
        <w:lastRenderedPageBreak/>
        <w:t>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260669"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260669"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260669"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95AC7FD" wp14:editId="3AB719EA">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38718276"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w:t>
      </w:r>
      <w:r w:rsidRPr="00B602F2">
        <w:rPr>
          <w:sz w:val="24"/>
          <w:szCs w:val="24"/>
        </w:rPr>
        <w:lastRenderedPageBreak/>
        <w:t xml:space="preserve">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60669"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60669"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lastRenderedPageBreak/>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60669"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260669"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260669"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w:t>
      </w:r>
      <w:r w:rsidRPr="00B602F2">
        <w:rPr>
          <w:sz w:val="24"/>
          <w:szCs w:val="24"/>
        </w:rPr>
        <w:lastRenderedPageBreak/>
        <w:t xml:space="preserve">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lastRenderedPageBreak/>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260669"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260669"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260669"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38718277"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w:t>
      </w:r>
      <w:r w:rsidRPr="00B602F2">
        <w:rPr>
          <w:sz w:val="24"/>
          <w:szCs w:val="24"/>
        </w:rPr>
        <w:lastRenderedPageBreak/>
        <w:t xml:space="preserve">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 xml:space="preserve">трументов  определяется по расчетной цене, на основании которой ежедневно производится зачисление либо списание вариационной маржи. Для целей расчета </w:t>
      </w:r>
      <w:r w:rsidR="00A051B7" w:rsidRPr="00B602F2">
        <w:rPr>
          <w:rFonts w:eastAsia="Calibri"/>
          <w:sz w:val="24"/>
          <w:szCs w:val="24"/>
          <w:lang w:eastAsia="en-US"/>
        </w:rPr>
        <w:lastRenderedPageBreak/>
        <w:t>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lastRenderedPageBreak/>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260669"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260669"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260669"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lastRenderedPageBreak/>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38718278"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38718279"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38718280"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w:t>
      </w:r>
      <w:r w:rsidRPr="00E443D6">
        <w:rPr>
          <w:rFonts w:eastAsia="Batang"/>
          <w:color w:val="000000"/>
          <w:szCs w:val="24"/>
        </w:rPr>
        <w:lastRenderedPageBreak/>
        <w:t xml:space="preserve">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lastRenderedPageBreak/>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260669"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260669"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w:t>
      </w:r>
      <w:r w:rsidR="0028663A" w:rsidRPr="00B602F2">
        <w:rPr>
          <w:rFonts w:eastAsia="Batang"/>
          <w:color w:val="000000"/>
          <w:szCs w:val="24"/>
        </w:rPr>
        <w:lastRenderedPageBreak/>
        <w:t>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w:t>
      </w:r>
      <w:r w:rsidR="00524AFE" w:rsidRPr="00B602F2">
        <w:rPr>
          <w:rFonts w:eastAsia="Calibri"/>
          <w:sz w:val="24"/>
          <w:szCs w:val="24"/>
          <w:lang w:eastAsia="en-US"/>
        </w:rPr>
        <w:lastRenderedPageBreak/>
        <w:t>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lastRenderedPageBreak/>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260669"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260669"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260669"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260669"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260669"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260669"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260669"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260669"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lastRenderedPageBreak/>
        <w:t>где:</w:t>
      </w:r>
    </w:p>
    <w:p w:rsidR="000E058F" w:rsidRDefault="00260669"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260669"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260669"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260669"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260669"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260669"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260669"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260669"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260669"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260669"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w:t>
      </w:r>
      <w:r w:rsidRPr="006749DA">
        <w:rPr>
          <w:rFonts w:ascii="Times New Roman" w:hAnsi="Times New Roman"/>
          <w:sz w:val="24"/>
          <w:szCs w:val="24"/>
        </w:rPr>
        <w:lastRenderedPageBreak/>
        <w:t>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lastRenderedPageBreak/>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260669"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lastRenderedPageBreak/>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1" w:name="_Toc536015647"/>
      <w:r w:rsidRPr="00D817A7">
        <w:rPr>
          <w:sz w:val="22"/>
          <w:szCs w:val="22"/>
        </w:rPr>
        <w:t>Таблица 1. Соответствие рейтингов рейтинговых агентств</w:t>
      </w:r>
      <w:bookmarkEnd w:id="1"/>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w:t>
      </w:r>
      <w:r w:rsidRPr="006749DA">
        <w:rPr>
          <w:rFonts w:ascii="Times New Roman" w:hAnsi="Times New Roman"/>
          <w:sz w:val="24"/>
          <w:szCs w:val="24"/>
        </w:rPr>
        <w:lastRenderedPageBreak/>
        <w:t xml:space="preserve">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260669"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260669"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lastRenderedPageBreak/>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lastRenderedPageBreak/>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lastRenderedPageBreak/>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4971C9">
        <w:rPr>
          <w:sz w:val="24"/>
          <w:szCs w:val="24"/>
          <w:lang w:val="en-US"/>
        </w:rPr>
        <w:t xml:space="preserve">«Global Corporate Average Cumulative Default Rates By Rating Modifier» </w:t>
      </w:r>
      <w:r w:rsidR="00DB605F" w:rsidRPr="006749DA">
        <w:rPr>
          <w:sz w:val="24"/>
          <w:szCs w:val="24"/>
        </w:rPr>
        <w:t>с</w:t>
      </w:r>
      <w:r w:rsidR="00DB605F" w:rsidRPr="004971C9">
        <w:rPr>
          <w:sz w:val="24"/>
          <w:szCs w:val="24"/>
          <w:lang w:val="en-US"/>
        </w:rPr>
        <w:t xml:space="preserve"> </w:t>
      </w:r>
      <w:r w:rsidR="00DB605F" w:rsidRPr="006749DA">
        <w:rPr>
          <w:sz w:val="24"/>
          <w:szCs w:val="24"/>
        </w:rPr>
        <w:t>учётом</w:t>
      </w:r>
      <w:r w:rsidR="00DB605F" w:rsidRPr="004971C9">
        <w:rPr>
          <w:sz w:val="24"/>
          <w:szCs w:val="24"/>
          <w:lang w:val="en-US"/>
        </w:rPr>
        <w:t xml:space="preserve"> </w:t>
      </w:r>
      <w:r w:rsidR="00DB605F" w:rsidRPr="006749DA">
        <w:rPr>
          <w:sz w:val="24"/>
          <w:szCs w:val="24"/>
        </w:rPr>
        <w:t>последующих</w:t>
      </w:r>
      <w:r w:rsidR="00DB605F" w:rsidRPr="004971C9">
        <w:rPr>
          <w:sz w:val="24"/>
          <w:szCs w:val="24"/>
          <w:lang w:val="en-US"/>
        </w:rPr>
        <w:t xml:space="preserve"> </w:t>
      </w:r>
      <w:r w:rsidR="00DB605F" w:rsidRPr="006749DA">
        <w:rPr>
          <w:sz w:val="24"/>
          <w:szCs w:val="24"/>
        </w:rPr>
        <w:t>ежегодных</w:t>
      </w:r>
      <w:r w:rsidR="00DB605F" w:rsidRPr="004971C9">
        <w:rPr>
          <w:sz w:val="24"/>
          <w:szCs w:val="24"/>
          <w:lang w:val="en-US"/>
        </w:rPr>
        <w:t xml:space="preserve"> </w:t>
      </w:r>
      <w:r w:rsidR="00DB605F" w:rsidRPr="006749DA">
        <w:rPr>
          <w:sz w:val="24"/>
          <w:szCs w:val="24"/>
        </w:rPr>
        <w:t>обновлений</w:t>
      </w:r>
      <w:r w:rsidR="00DB605F" w:rsidRPr="004971C9">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w:lastRenderedPageBreak/>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bookmarkStart w:id="2" w:name="_GoBack"/>
            <w:bookmarkEnd w:id="2"/>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B4" w:rsidRDefault="00F816B4" w:rsidP="003830AE">
      <w:r>
        <w:separator/>
      </w:r>
    </w:p>
  </w:endnote>
  <w:endnote w:type="continuationSeparator" w:id="0">
    <w:p w:rsidR="00F816B4" w:rsidRDefault="00F816B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260669">
      <w:rPr>
        <w:noProof/>
      </w:rPr>
      <w:t>56</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B4" w:rsidRDefault="00F816B4" w:rsidP="003830AE">
      <w:r>
        <w:separator/>
      </w:r>
    </w:p>
  </w:footnote>
  <w:footnote w:type="continuationSeparator" w:id="0">
    <w:p w:rsidR="00F816B4" w:rsidRDefault="00F816B4"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BF759F"/>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DECB-D5C8-401C-A15D-BF4DE53E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56</Pages>
  <Words>19689</Words>
  <Characters>112230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131656</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10</cp:revision>
  <cp:lastPrinted>2019-12-04T10:13:00Z</cp:lastPrinted>
  <dcterms:created xsi:type="dcterms:W3CDTF">2019-12-20T14:07:00Z</dcterms:created>
  <dcterms:modified xsi:type="dcterms:W3CDTF">2019-12-24T15:40:00Z</dcterms:modified>
</cp:coreProperties>
</file>